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 xml:space="preserve">Usnesení zastupitelstva ze zasedání zastupitelstva obce ze dne </w:t>
      </w:r>
      <w:proofErr w:type="gramStart"/>
      <w:r w:rsidR="00340E30">
        <w:rPr>
          <w:sz w:val="22"/>
          <w:szCs w:val="22"/>
        </w:rPr>
        <w:t>2</w:t>
      </w:r>
      <w:r w:rsidR="00881B82">
        <w:rPr>
          <w:sz w:val="22"/>
          <w:szCs w:val="22"/>
        </w:rPr>
        <w:t>0</w:t>
      </w:r>
      <w:r w:rsidR="00340E30">
        <w:rPr>
          <w:sz w:val="22"/>
          <w:szCs w:val="22"/>
        </w:rPr>
        <w:t>.</w:t>
      </w:r>
      <w:r w:rsidR="00881B82">
        <w:rPr>
          <w:sz w:val="22"/>
          <w:szCs w:val="22"/>
        </w:rPr>
        <w:t>6</w:t>
      </w:r>
      <w:r w:rsidR="00945367">
        <w:rPr>
          <w:sz w:val="22"/>
          <w:szCs w:val="22"/>
        </w:rPr>
        <w:t>.201</w:t>
      </w:r>
      <w:r w:rsidR="008370A6">
        <w:rPr>
          <w:sz w:val="22"/>
          <w:szCs w:val="22"/>
        </w:rPr>
        <w:t>8</w:t>
      </w:r>
      <w:proofErr w:type="gramEnd"/>
    </w:p>
    <w:p w:rsidR="00B47108" w:rsidRDefault="00B47108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Zasedání se konalo v malé zasedací místnosti Obecního úřadu, </w:t>
      </w:r>
    </w:p>
    <w:p w:rsidR="00CD398E" w:rsidRPr="00E33507" w:rsidRDefault="00CD398E" w:rsidP="00CD398E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3350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E33507">
        <w:rPr>
          <w:sz w:val="24"/>
          <w:szCs w:val="24"/>
        </w:rPr>
        <w:t>0</w:t>
      </w:r>
      <w:proofErr w:type="gramEnd"/>
      <w:r w:rsidRPr="00E33507">
        <w:rPr>
          <w:sz w:val="24"/>
          <w:szCs w:val="24"/>
        </w:rPr>
        <w:t xml:space="preserve"> hod.,  </w:t>
      </w:r>
    </w:p>
    <w:p w:rsidR="00CD398E" w:rsidRPr="00E33507" w:rsidRDefault="00CD398E" w:rsidP="00CD398E">
      <w:pPr>
        <w:rPr>
          <w:color w:val="000000"/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>: 21:30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CD398E" w:rsidRPr="00E33507" w:rsidRDefault="00CD398E" w:rsidP="00382D61">
      <w:pPr>
        <w:rPr>
          <w:sz w:val="24"/>
          <w:szCs w:val="24"/>
        </w:rPr>
      </w:pPr>
    </w:p>
    <w:p w:rsidR="00881B82" w:rsidRDefault="00881B82" w:rsidP="00881B82">
      <w:pPr>
        <w:pStyle w:val="Zkladntext"/>
        <w:ind w:left="1985" w:hanging="1985"/>
        <w:rPr>
          <w:sz w:val="22"/>
          <w:szCs w:val="22"/>
        </w:rPr>
      </w:pPr>
      <w:r>
        <w:rPr>
          <w:sz w:val="22"/>
          <w:szCs w:val="22"/>
        </w:rPr>
        <w:t>Přítomní zastupitelé:   Luboš Šplíchal, Miloš Rejman, Mgr.</w:t>
      </w:r>
      <w:r w:rsidRPr="008D20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Jaroslav Soušek, </w:t>
      </w:r>
      <w:proofErr w:type="gramStart"/>
      <w:r>
        <w:rPr>
          <w:sz w:val="22"/>
          <w:szCs w:val="22"/>
        </w:rPr>
        <w:t>Josef  Zindulka</w:t>
      </w:r>
      <w:proofErr w:type="gramEnd"/>
      <w:r>
        <w:rPr>
          <w:sz w:val="22"/>
          <w:szCs w:val="22"/>
        </w:rPr>
        <w:t xml:space="preserve">, </w:t>
      </w:r>
    </w:p>
    <w:p w:rsidR="00881B82" w:rsidRDefault="00881B82" w:rsidP="00881B82">
      <w:pPr>
        <w:pStyle w:val="Zkladntext"/>
        <w:ind w:left="1985"/>
        <w:rPr>
          <w:sz w:val="22"/>
          <w:szCs w:val="22"/>
        </w:rPr>
      </w:pPr>
      <w:r>
        <w:rPr>
          <w:sz w:val="22"/>
          <w:szCs w:val="22"/>
        </w:rPr>
        <w:t>Mgr. Bc. Pavel Pešata, Alena Bartošová</w:t>
      </w:r>
    </w:p>
    <w:p w:rsidR="00881B82" w:rsidRDefault="00881B82" w:rsidP="00881B82">
      <w:pPr>
        <w:pStyle w:val="Zkladntext"/>
        <w:ind w:left="3540" w:hanging="1555"/>
        <w:rPr>
          <w:sz w:val="22"/>
          <w:szCs w:val="22"/>
        </w:rPr>
      </w:pPr>
    </w:p>
    <w:p w:rsidR="00881B82" w:rsidRDefault="00881B82" w:rsidP="00881B8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Omluveni:  Marek Bulva,</w:t>
      </w:r>
      <w:r w:rsidRPr="00266D0E">
        <w:rPr>
          <w:sz w:val="22"/>
          <w:szCs w:val="22"/>
        </w:rPr>
        <w:t xml:space="preserve"> </w:t>
      </w:r>
      <w:r>
        <w:rPr>
          <w:sz w:val="22"/>
          <w:szCs w:val="22"/>
        </w:rPr>
        <w:t>Ing. Jan Pechanec,</w:t>
      </w:r>
      <w:r w:rsidRPr="00266D0E">
        <w:rPr>
          <w:sz w:val="22"/>
          <w:szCs w:val="22"/>
        </w:rPr>
        <w:t xml:space="preserve"> </w:t>
      </w:r>
      <w:r>
        <w:rPr>
          <w:sz w:val="22"/>
          <w:szCs w:val="22"/>
        </w:rPr>
        <w:t>Pavel Jireček</w:t>
      </w:r>
    </w:p>
    <w:p w:rsidR="00881B82" w:rsidRDefault="00881B82" w:rsidP="00881B82">
      <w:pPr>
        <w:pStyle w:val="Zkladntext"/>
        <w:rPr>
          <w:sz w:val="22"/>
          <w:szCs w:val="22"/>
        </w:rPr>
      </w:pPr>
    </w:p>
    <w:p w:rsidR="00881B82" w:rsidRDefault="00881B82" w:rsidP="00881B8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>přítomni :  3 občané</w:t>
      </w:r>
      <w:proofErr w:type="gramEnd"/>
      <w:r>
        <w:rPr>
          <w:sz w:val="22"/>
          <w:szCs w:val="22"/>
        </w:rPr>
        <w:t xml:space="preserve"> , účetní OÚ, ředitelka Základní školy a Mateřské školy Budislav</w:t>
      </w:r>
    </w:p>
    <w:p w:rsidR="00881B82" w:rsidRDefault="00881B82" w:rsidP="00881B82">
      <w:pPr>
        <w:pStyle w:val="Zkladntext"/>
        <w:rPr>
          <w:sz w:val="22"/>
          <w:szCs w:val="22"/>
        </w:rPr>
      </w:pPr>
    </w:p>
    <w:p w:rsidR="00881B82" w:rsidRPr="00224FCE" w:rsidRDefault="00881B82" w:rsidP="00881B82">
      <w:pPr>
        <w:rPr>
          <w:sz w:val="22"/>
          <w:szCs w:val="22"/>
        </w:rPr>
      </w:pPr>
      <w:r w:rsidRPr="00224FCE">
        <w:rPr>
          <w:sz w:val="22"/>
          <w:szCs w:val="22"/>
        </w:rPr>
        <w:t xml:space="preserve">Program veřejného zasedání obce  </w:t>
      </w:r>
    </w:p>
    <w:p w:rsidR="00881B82" w:rsidRPr="000F1457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 w:rsidRPr="000F1457">
        <w:t xml:space="preserve">Určení ověřovatelů zápisů 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 w:rsidRPr="000F1457">
        <w:t>Schválení programu zasedání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 xml:space="preserve">Příspěvky žákům 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Rozpočtové opatření č. 4/2018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Smlouva o bezúplatném převodu vyprošťovacího zařízení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Směnná smlouva nemovitých věcí - pozemků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Kupní smlouva na nemovitou věc – pozemek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Žádost občanů o pomoc při opravě komunikace v soukromém vlastnictví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Vstup do svazku „Komunální služby Hlinecko“, jeho stanovy a uzavření smlouvy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Dohoda o vytvoření společného školského obvodu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Pronájem prostor v horní autobusové zastávce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Smlouva o smlouvě budoucí o zřízení věcného břemene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Oznámení o provozu MŠ v době prázdnin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Smlouva o poskytnutí dotace DSO Mikroregion Litomyšlsko – Desinka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 xml:space="preserve">Smlouva o dílo – realizace akce úprava veřejných prostranství v regionu Desinka </w:t>
      </w:r>
    </w:p>
    <w:p w:rsidR="00881B82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>
        <w:t>Smlouva o dílo – kompletní dokumentace k podání žádosti o dotaci</w:t>
      </w:r>
    </w:p>
    <w:p w:rsidR="00881B82" w:rsidRPr="000F1457" w:rsidRDefault="00881B82" w:rsidP="00881B82">
      <w:pPr>
        <w:pStyle w:val="Normlnweb"/>
        <w:numPr>
          <w:ilvl w:val="0"/>
          <w:numId w:val="24"/>
        </w:numPr>
        <w:tabs>
          <w:tab w:val="clear" w:pos="432"/>
          <w:tab w:val="num" w:pos="786"/>
        </w:tabs>
        <w:spacing w:before="0" w:after="0"/>
        <w:ind w:left="786" w:hanging="360"/>
      </w:pPr>
      <w:r w:rsidRPr="000F1457">
        <w:t>Di</w:t>
      </w:r>
      <w:r w:rsidRPr="000F1457">
        <w:rPr>
          <w:b/>
        </w:rPr>
        <w:t>s</w:t>
      </w:r>
      <w:r w:rsidRPr="000F1457">
        <w:t>kuze</w:t>
      </w:r>
      <w:r>
        <w:t xml:space="preserve"> </w:t>
      </w:r>
    </w:p>
    <w:p w:rsidR="008D20A7" w:rsidRDefault="008D20A7" w:rsidP="008D20A7">
      <w:pPr>
        <w:pStyle w:val="Normlnweb"/>
        <w:tabs>
          <w:tab w:val="num" w:pos="786"/>
        </w:tabs>
        <w:spacing w:before="0" w:after="0"/>
        <w:ind w:left="786"/>
      </w:pPr>
    </w:p>
    <w:p w:rsidR="00C71DBD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881B82">
        <w:t xml:space="preserve">Alena </w:t>
      </w:r>
      <w:proofErr w:type="gramStart"/>
      <w:r w:rsidR="00881B82">
        <w:t xml:space="preserve">Bartošová </w:t>
      </w:r>
      <w:r w:rsidR="00CD398E">
        <w:t xml:space="preserve"> a </w:t>
      </w:r>
      <w:r w:rsidR="00881B82">
        <w:t>Miloš</w:t>
      </w:r>
      <w:proofErr w:type="gramEnd"/>
      <w:r w:rsidR="00881B82">
        <w:t xml:space="preserve"> Rejman</w:t>
      </w:r>
    </w:p>
    <w:p w:rsidR="008D20A7" w:rsidRDefault="008D20A7" w:rsidP="00C71DBD">
      <w:pPr>
        <w:pStyle w:val="Normlnweb"/>
        <w:tabs>
          <w:tab w:val="num" w:pos="786"/>
        </w:tabs>
        <w:spacing w:before="0" w:after="0"/>
      </w:pPr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485935" w:rsidRPr="00E33507" w:rsidRDefault="00485935" w:rsidP="00485935">
      <w:pPr>
        <w:rPr>
          <w:sz w:val="24"/>
          <w:szCs w:val="24"/>
        </w:rPr>
      </w:pPr>
    </w:p>
    <w:p w:rsidR="00881B82" w:rsidRDefault="00881B82" w:rsidP="00881B82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37/18</w:t>
      </w:r>
      <w:r>
        <w:rPr>
          <w:sz w:val="24"/>
          <w:szCs w:val="24"/>
        </w:rPr>
        <w:tab/>
        <w:t>ZO schvaluje program zasedání doplněný o body</w:t>
      </w:r>
    </w:p>
    <w:p w:rsidR="00881B82" w:rsidRPr="00937341" w:rsidRDefault="00881B82" w:rsidP="00881B82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Oznámení o provozu MŠ v době prázdnin</w:t>
      </w:r>
    </w:p>
    <w:p w:rsidR="00881B82" w:rsidRDefault="00881B82" w:rsidP="00881B82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o poskytnutí dotace DSO Mikroregion Litomyšlsko – Desinka</w:t>
      </w:r>
    </w:p>
    <w:p w:rsidR="00881B82" w:rsidRDefault="00881B82" w:rsidP="00881B82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o dílo – realizace akce úprava veřejných prostranství v regionu Desinka</w:t>
      </w:r>
    </w:p>
    <w:p w:rsidR="00881B82" w:rsidRPr="00831C96" w:rsidRDefault="00881B82" w:rsidP="00881B82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o dílo – kompletní dokumentace k podání žádosti o dotaci</w:t>
      </w:r>
    </w:p>
    <w:p w:rsidR="00881B82" w:rsidRDefault="00881B82" w:rsidP="00881B82">
      <w:pPr>
        <w:spacing w:before="100" w:beforeAutospacing="1" w:after="100" w:afterAutospacing="1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Hla</w:t>
      </w:r>
      <w:r w:rsidRPr="00E33507">
        <w:rPr>
          <w:sz w:val="24"/>
          <w:szCs w:val="24"/>
        </w:rPr>
        <w:t>sování : přítomno</w:t>
      </w:r>
      <w:r>
        <w:rPr>
          <w:sz w:val="24"/>
          <w:szCs w:val="24"/>
        </w:rPr>
        <w:t xml:space="preserve">  6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6 </w:t>
      </w:r>
    </w:p>
    <w:p w:rsidR="00881B82" w:rsidRDefault="00881B82" w:rsidP="00881B82">
      <w:pPr>
        <w:spacing w:after="100" w:afterAutospacing="1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38/18 ZO schvaluje poskytování příspěvků žákům základní školy Budislav nastupujícím do 1. ročníku ve výši 5.000,- Kč, nastupujícím do 2., 3. a 4. ročníku ve výši 2.000,- Kč a do 5. </w:t>
      </w:r>
      <w:r w:rsidR="0081308E">
        <w:rPr>
          <w:sz w:val="24"/>
          <w:szCs w:val="24"/>
        </w:rPr>
        <w:t>r</w:t>
      </w:r>
      <w:r>
        <w:rPr>
          <w:sz w:val="24"/>
          <w:szCs w:val="24"/>
        </w:rPr>
        <w:t>očníku ve výši 4.000,- Kč.</w:t>
      </w:r>
    </w:p>
    <w:p w:rsidR="00881B82" w:rsidRDefault="00881B82" w:rsidP="00881B82">
      <w:pPr>
        <w:spacing w:after="100" w:afterAutospacing="1"/>
        <w:ind w:left="708" w:hanging="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5 ,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1  </w:t>
      </w:r>
    </w:p>
    <w:p w:rsidR="00881B82" w:rsidRPr="00D42193" w:rsidRDefault="00881B82" w:rsidP="00881B82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lastRenderedPageBreak/>
        <w:t>39/18</w:t>
      </w:r>
      <w:r>
        <w:rPr>
          <w:sz w:val="24"/>
          <w:szCs w:val="24"/>
        </w:rPr>
        <w:tab/>
      </w:r>
      <w:r w:rsidRPr="00D42193">
        <w:rPr>
          <w:sz w:val="24"/>
          <w:szCs w:val="24"/>
        </w:rPr>
        <w:t>Z</w:t>
      </w:r>
      <w:r>
        <w:rPr>
          <w:sz w:val="24"/>
          <w:szCs w:val="24"/>
        </w:rPr>
        <w:t>astupitelstvo o</w:t>
      </w:r>
      <w:r w:rsidRPr="00D42193">
        <w:rPr>
          <w:rFonts w:eastAsia="Times New Roman"/>
          <w:iCs/>
          <w:sz w:val="24"/>
          <w:szCs w:val="24"/>
        </w:rPr>
        <w:t xml:space="preserve">bce </w:t>
      </w:r>
      <w:proofErr w:type="gramStart"/>
      <w:r>
        <w:rPr>
          <w:sz w:val="24"/>
          <w:szCs w:val="24"/>
        </w:rPr>
        <w:t>schvaluje  rozpočtové</w:t>
      </w:r>
      <w:proofErr w:type="gramEnd"/>
      <w:r>
        <w:rPr>
          <w:sz w:val="24"/>
          <w:szCs w:val="24"/>
        </w:rPr>
        <w:t xml:space="preserve"> opatření č. 4/2018, kterým se příjmy a výdaje obce navyšují o 154,50 tis. Kč.</w:t>
      </w:r>
    </w:p>
    <w:p w:rsidR="00881B82" w:rsidRDefault="00881B82" w:rsidP="00881B82">
      <w:pPr>
        <w:spacing w:after="100" w:afterAutospacing="1"/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 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</w:t>
      </w:r>
    </w:p>
    <w:p w:rsidR="00881B82" w:rsidRDefault="00881B82" w:rsidP="00881B82">
      <w:pPr>
        <w:spacing w:after="100" w:afterAutospacing="1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40/18</w:t>
      </w:r>
      <w:r>
        <w:rPr>
          <w:sz w:val="24"/>
          <w:szCs w:val="24"/>
        </w:rPr>
        <w:tab/>
        <w:t xml:space="preserve">ZO schvaluje přijetí daru a uzavření Smlouvy o bezúplatném převodu, kterou Česká republika – Hasičský záchranný sbor Pardubického kraje, se sídlem Teplého 1526, Pardubice, IČO : 70885869, v zastoupení brig. </w:t>
      </w:r>
      <w:proofErr w:type="gramStart"/>
      <w:r>
        <w:rPr>
          <w:sz w:val="24"/>
          <w:szCs w:val="24"/>
        </w:rPr>
        <w:t>gen</w:t>
      </w:r>
      <w:proofErr w:type="gramEnd"/>
      <w:r>
        <w:rPr>
          <w:sz w:val="24"/>
          <w:szCs w:val="24"/>
        </w:rPr>
        <w:t xml:space="preserve">. Ing.  Miroslava Kvasničky - ředitele HZS Pardubického kraje poskytuje </w:t>
      </w:r>
      <w:r w:rsidRPr="00037F35">
        <w:rPr>
          <w:color w:val="000000"/>
          <w:sz w:val="24"/>
          <w:szCs w:val="24"/>
        </w:rPr>
        <w:t>Zařízení vyprošťovací  Lukas GO 3 T</w:t>
      </w:r>
      <w:r>
        <w:rPr>
          <w:color w:val="000000"/>
          <w:sz w:val="24"/>
          <w:szCs w:val="24"/>
        </w:rPr>
        <w:t>, rok výroby 2006, pořizovací cena 500.000,- Kč, zůstatková cena k </w:t>
      </w:r>
      <w:proofErr w:type="gramStart"/>
      <w:r>
        <w:rPr>
          <w:color w:val="000000"/>
          <w:sz w:val="24"/>
          <w:szCs w:val="24"/>
        </w:rPr>
        <w:t>30.6.2018</w:t>
      </w:r>
      <w:proofErr w:type="gramEnd"/>
      <w:r>
        <w:rPr>
          <w:color w:val="000000"/>
          <w:sz w:val="24"/>
          <w:szCs w:val="24"/>
        </w:rPr>
        <w:t xml:space="preserve"> činí 1.338,11 Kč.</w:t>
      </w:r>
    </w:p>
    <w:p w:rsidR="00881B82" w:rsidRDefault="00881B82" w:rsidP="00881B82">
      <w:pPr>
        <w:spacing w:after="100" w:afterAutospacing="1"/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  </w:t>
      </w:r>
    </w:p>
    <w:p w:rsidR="00881B82" w:rsidRDefault="00881B82" w:rsidP="00881B82">
      <w:pPr>
        <w:spacing w:after="100" w:afterAutospacing="1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41/18</w:t>
      </w:r>
      <w:r>
        <w:rPr>
          <w:sz w:val="24"/>
          <w:szCs w:val="24"/>
        </w:rPr>
        <w:tab/>
        <w:t xml:space="preserve">ZO schvaluje uzavření </w:t>
      </w:r>
      <w:r w:rsidRPr="00E12E68">
        <w:rPr>
          <w:sz w:val="24"/>
          <w:szCs w:val="24"/>
        </w:rPr>
        <w:t>směnné smlouvy, kterou obce Budislav převádí vlastnické právo k pozemků</w:t>
      </w:r>
      <w:r>
        <w:rPr>
          <w:sz w:val="24"/>
          <w:szCs w:val="24"/>
        </w:rPr>
        <w:t>m</w:t>
      </w:r>
      <w:r w:rsidRPr="00E12E68">
        <w:rPr>
          <w:sz w:val="24"/>
          <w:szCs w:val="24"/>
        </w:rPr>
        <w:t xml:space="preserve">, dle geometrického plánu č.778-86/2017, konkrétně díly „n“ a „o“ pozemku </w:t>
      </w:r>
      <w:proofErr w:type="spellStart"/>
      <w:proofErr w:type="gramStart"/>
      <w:r w:rsidRPr="00E12E68">
        <w:rPr>
          <w:sz w:val="24"/>
          <w:szCs w:val="24"/>
        </w:rPr>
        <w:t>p.č</w:t>
      </w:r>
      <w:proofErr w:type="spellEnd"/>
      <w:r w:rsidRPr="00E12E68">
        <w:rPr>
          <w:sz w:val="24"/>
          <w:szCs w:val="24"/>
        </w:rPr>
        <w:t>.</w:t>
      </w:r>
      <w:proofErr w:type="gramEnd"/>
      <w:r w:rsidRPr="00E12E68">
        <w:rPr>
          <w:sz w:val="24"/>
          <w:szCs w:val="24"/>
        </w:rPr>
        <w:t xml:space="preserve"> 207/1, druh trvalý travní porost o celkové výměře 219 m</w:t>
      </w:r>
      <w:r w:rsidRPr="00E12E68">
        <w:rPr>
          <w:sz w:val="24"/>
          <w:szCs w:val="24"/>
          <w:vertAlign w:val="superscript"/>
        </w:rPr>
        <w:t>2</w:t>
      </w:r>
      <w:r w:rsidRPr="00E12E68">
        <w:rPr>
          <w:sz w:val="24"/>
          <w:szCs w:val="24"/>
        </w:rPr>
        <w:t xml:space="preserve">, do vlastnictví manželů </w:t>
      </w:r>
      <w:r w:rsidRPr="004F5AF3">
        <w:rPr>
          <w:color w:val="000000"/>
          <w:sz w:val="24"/>
          <w:szCs w:val="24"/>
          <w:highlight w:val="black"/>
        </w:rPr>
        <w:t>Dominika Jiříčka</w:t>
      </w:r>
      <w:r w:rsidRPr="00E12E68">
        <w:rPr>
          <w:color w:val="000000"/>
          <w:sz w:val="24"/>
          <w:szCs w:val="24"/>
        </w:rPr>
        <w:t xml:space="preserve">, nar. </w:t>
      </w:r>
      <w:r w:rsidRPr="004F5AF3">
        <w:rPr>
          <w:color w:val="000000"/>
          <w:sz w:val="24"/>
          <w:szCs w:val="24"/>
          <w:highlight w:val="black"/>
        </w:rPr>
        <w:t>19.4.1976</w:t>
      </w:r>
      <w:r w:rsidRPr="00E12E68">
        <w:rPr>
          <w:color w:val="000000"/>
          <w:sz w:val="24"/>
          <w:szCs w:val="24"/>
        </w:rPr>
        <w:t xml:space="preserve"> a </w:t>
      </w:r>
      <w:r w:rsidRPr="004F5AF3">
        <w:rPr>
          <w:color w:val="000000"/>
          <w:sz w:val="24"/>
          <w:szCs w:val="24"/>
          <w:highlight w:val="black"/>
        </w:rPr>
        <w:t>Pavlíny Jiříčkové</w:t>
      </w:r>
      <w:r w:rsidRPr="00E12E68">
        <w:rPr>
          <w:color w:val="000000"/>
          <w:sz w:val="24"/>
          <w:szCs w:val="24"/>
        </w:rPr>
        <w:t xml:space="preserve">, nar. </w:t>
      </w:r>
      <w:r w:rsidRPr="004F5AF3">
        <w:rPr>
          <w:color w:val="000000"/>
          <w:sz w:val="24"/>
          <w:szCs w:val="24"/>
          <w:highlight w:val="black"/>
        </w:rPr>
        <w:t>26.9.1980</w:t>
      </w:r>
      <w:r w:rsidRPr="00E12E68">
        <w:rPr>
          <w:color w:val="000000"/>
          <w:sz w:val="24"/>
          <w:szCs w:val="24"/>
        </w:rPr>
        <w:t xml:space="preserve">, oba bytem : </w:t>
      </w:r>
      <w:r w:rsidRPr="004F5AF3">
        <w:rPr>
          <w:color w:val="000000"/>
          <w:sz w:val="24"/>
          <w:szCs w:val="24"/>
          <w:highlight w:val="black"/>
        </w:rPr>
        <w:t>Lidická 1213, Litomyšl-Město, 570 01 Litomyšl</w:t>
      </w:r>
      <w:r w:rsidRPr="00E12E68">
        <w:rPr>
          <w:color w:val="000000"/>
          <w:sz w:val="24"/>
          <w:szCs w:val="24"/>
        </w:rPr>
        <w:t xml:space="preserve">, paní </w:t>
      </w:r>
      <w:r w:rsidRPr="004F5AF3">
        <w:rPr>
          <w:color w:val="000000"/>
          <w:sz w:val="24"/>
          <w:szCs w:val="24"/>
          <w:highlight w:val="black"/>
        </w:rPr>
        <w:t>Jolany Jiříčkové</w:t>
      </w:r>
      <w:r w:rsidRPr="00E12E68">
        <w:rPr>
          <w:color w:val="000000"/>
          <w:sz w:val="24"/>
          <w:szCs w:val="24"/>
        </w:rPr>
        <w:t>, nar</w:t>
      </w:r>
      <w:r w:rsidRPr="004F5AF3">
        <w:rPr>
          <w:color w:val="000000"/>
          <w:sz w:val="24"/>
          <w:szCs w:val="24"/>
          <w:highlight w:val="black"/>
        </w:rPr>
        <w:t>. 4.2.1987</w:t>
      </w:r>
      <w:r w:rsidRPr="00E12E68">
        <w:rPr>
          <w:color w:val="000000"/>
          <w:sz w:val="24"/>
          <w:szCs w:val="24"/>
        </w:rPr>
        <w:t xml:space="preserve">, bytem </w:t>
      </w:r>
      <w:r w:rsidRPr="004F5AF3">
        <w:rPr>
          <w:color w:val="000000"/>
          <w:sz w:val="24"/>
          <w:szCs w:val="24"/>
          <w:highlight w:val="black"/>
        </w:rPr>
        <w:t>Lidická 1214, Litomyšl-Město, 570 01 Litomyšl</w:t>
      </w:r>
      <w:r w:rsidRPr="00E12E68">
        <w:rPr>
          <w:color w:val="000000"/>
          <w:sz w:val="24"/>
          <w:szCs w:val="24"/>
        </w:rPr>
        <w:t xml:space="preserve"> a pana </w:t>
      </w:r>
      <w:r w:rsidRPr="004F5AF3">
        <w:rPr>
          <w:color w:val="000000"/>
          <w:sz w:val="24"/>
          <w:szCs w:val="24"/>
          <w:highlight w:val="black"/>
        </w:rPr>
        <w:t>Jakuba Tmeje Ing.</w:t>
      </w:r>
      <w:r w:rsidRPr="00E12E68">
        <w:rPr>
          <w:color w:val="000000"/>
          <w:sz w:val="24"/>
          <w:szCs w:val="24"/>
        </w:rPr>
        <w:t xml:space="preserve">, nar. </w:t>
      </w:r>
      <w:r w:rsidRPr="004F5AF3">
        <w:rPr>
          <w:color w:val="000000"/>
          <w:sz w:val="24"/>
          <w:szCs w:val="24"/>
          <w:highlight w:val="black"/>
        </w:rPr>
        <w:t>12.11.1977</w:t>
      </w:r>
      <w:r w:rsidRPr="00E12E6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E12E68">
        <w:rPr>
          <w:color w:val="000000"/>
          <w:sz w:val="24"/>
          <w:szCs w:val="24"/>
        </w:rPr>
        <w:t xml:space="preserve">bytem </w:t>
      </w:r>
      <w:r w:rsidRPr="004F5AF3">
        <w:rPr>
          <w:color w:val="000000"/>
          <w:sz w:val="24"/>
          <w:szCs w:val="24"/>
          <w:highlight w:val="black"/>
        </w:rPr>
        <w:t>J. Formánka 199, Zahájí, 570 01 Litomyšl</w:t>
      </w:r>
      <w:r>
        <w:rPr>
          <w:color w:val="000000"/>
          <w:sz w:val="24"/>
          <w:szCs w:val="24"/>
        </w:rPr>
        <w:t xml:space="preserve">, kteří na oplátku převádějí do vlastnictví obce Budislav díl „b“ pozemku </w:t>
      </w:r>
      <w:proofErr w:type="spellStart"/>
      <w:r>
        <w:rPr>
          <w:color w:val="000000"/>
          <w:sz w:val="24"/>
          <w:szCs w:val="24"/>
        </w:rPr>
        <w:t>p.č</w:t>
      </w:r>
      <w:proofErr w:type="spellEnd"/>
      <w:r>
        <w:rPr>
          <w:color w:val="000000"/>
          <w:sz w:val="24"/>
          <w:szCs w:val="24"/>
        </w:rPr>
        <w:t xml:space="preserve">. 207/2,  díl „d“ pozemku </w:t>
      </w:r>
      <w:proofErr w:type="spellStart"/>
      <w:r>
        <w:rPr>
          <w:color w:val="000000"/>
          <w:sz w:val="24"/>
          <w:szCs w:val="24"/>
        </w:rPr>
        <w:t>p.č</w:t>
      </w:r>
      <w:proofErr w:type="spellEnd"/>
      <w:r>
        <w:rPr>
          <w:color w:val="000000"/>
          <w:sz w:val="24"/>
          <w:szCs w:val="24"/>
        </w:rPr>
        <w:t>. 207/3 a díl „l“ , druh trvalý travní porost o celkové výměře 219 m</w:t>
      </w:r>
      <w:r w:rsidRPr="007105CD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vše v katastrálním území Budislav u Litomyšle.  Sjednaná kupní cena byla domluvena na 50,- Kč za m</w:t>
      </w:r>
      <w:r w:rsidRPr="007105CD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881B82" w:rsidRDefault="00881B82" w:rsidP="00881B82">
      <w:pPr>
        <w:spacing w:after="100" w:afterAutospacing="1"/>
        <w:ind w:left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</w:t>
      </w:r>
    </w:p>
    <w:p w:rsidR="00881B82" w:rsidRPr="004E2CFC" w:rsidRDefault="00881B82" w:rsidP="00881B82">
      <w:pPr>
        <w:spacing w:after="100" w:afterAutospacing="1"/>
        <w:ind w:left="705" w:hanging="705"/>
        <w:rPr>
          <w:color w:val="FF0000"/>
          <w:sz w:val="24"/>
          <w:szCs w:val="24"/>
        </w:rPr>
      </w:pPr>
      <w:r>
        <w:rPr>
          <w:sz w:val="24"/>
          <w:szCs w:val="24"/>
        </w:rPr>
        <w:t>42/18</w:t>
      </w:r>
      <w:r>
        <w:rPr>
          <w:sz w:val="24"/>
          <w:szCs w:val="24"/>
        </w:rPr>
        <w:tab/>
        <w:t xml:space="preserve">ZO  schvaluje uzavření kupní smlouvy, kterou </w:t>
      </w:r>
      <w:r w:rsidRPr="00834D89">
        <w:rPr>
          <w:sz w:val="24"/>
          <w:szCs w:val="24"/>
        </w:rPr>
        <w:t xml:space="preserve">obec Budislav prodává do vlastnictví manželů </w:t>
      </w:r>
      <w:r w:rsidRPr="004F5AF3">
        <w:rPr>
          <w:bCs/>
          <w:sz w:val="24"/>
          <w:szCs w:val="24"/>
          <w:highlight w:val="black"/>
        </w:rPr>
        <w:t>Josefa  Dařbujana</w:t>
      </w:r>
      <w:r w:rsidRPr="00834D89">
        <w:rPr>
          <w:bCs/>
          <w:sz w:val="24"/>
          <w:szCs w:val="24"/>
        </w:rPr>
        <w:t xml:space="preserve">, nar. </w:t>
      </w:r>
      <w:proofErr w:type="gramStart"/>
      <w:r w:rsidRPr="004F5AF3">
        <w:rPr>
          <w:bCs/>
          <w:sz w:val="24"/>
          <w:szCs w:val="24"/>
          <w:highlight w:val="black"/>
        </w:rPr>
        <w:t>18.09.1981</w:t>
      </w:r>
      <w:proofErr w:type="gramEnd"/>
      <w:r w:rsidRPr="00834D89">
        <w:rPr>
          <w:bCs/>
          <w:sz w:val="24"/>
          <w:szCs w:val="24"/>
        </w:rPr>
        <w:t xml:space="preserve"> a </w:t>
      </w:r>
      <w:r w:rsidRPr="004F5AF3">
        <w:rPr>
          <w:bCs/>
          <w:sz w:val="24"/>
          <w:szCs w:val="24"/>
          <w:highlight w:val="black"/>
        </w:rPr>
        <w:t>Aleny Dařbujanové</w:t>
      </w:r>
      <w:r w:rsidRPr="00834D89">
        <w:rPr>
          <w:bCs/>
          <w:sz w:val="24"/>
          <w:szCs w:val="24"/>
        </w:rPr>
        <w:t xml:space="preserve">, nar. </w:t>
      </w:r>
      <w:r w:rsidRPr="004F5AF3">
        <w:rPr>
          <w:bCs/>
          <w:sz w:val="24"/>
          <w:szCs w:val="24"/>
          <w:highlight w:val="black"/>
        </w:rPr>
        <w:t>18.08.1981</w:t>
      </w:r>
      <w:r w:rsidRPr="00834D89">
        <w:rPr>
          <w:bCs/>
          <w:sz w:val="24"/>
          <w:szCs w:val="24"/>
        </w:rPr>
        <w:t xml:space="preserve">, oba bytem: </w:t>
      </w:r>
      <w:r w:rsidRPr="004F5AF3">
        <w:rPr>
          <w:bCs/>
          <w:sz w:val="24"/>
          <w:szCs w:val="24"/>
          <w:highlight w:val="black"/>
        </w:rPr>
        <w:t>Na hranicích  246/15, 181 00 Praha 8, Bohnice</w:t>
      </w:r>
      <w:r>
        <w:rPr>
          <w:bCs/>
          <w:sz w:val="24"/>
          <w:szCs w:val="24"/>
        </w:rPr>
        <w:t xml:space="preserve">, pozemek </w:t>
      </w:r>
      <w:proofErr w:type="spellStart"/>
      <w:proofErr w:type="gramStart"/>
      <w:r>
        <w:rPr>
          <w:bCs/>
          <w:sz w:val="24"/>
          <w:szCs w:val="24"/>
        </w:rPr>
        <w:t>p.č</w:t>
      </w:r>
      <w:proofErr w:type="spellEnd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831/13 o výměře 469 m</w:t>
      </w:r>
      <w:r w:rsidRPr="00834D89"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>, druh trvalý travní porost, vše v katastrálním území Budislav u Litomyšle, za dohodnutou kupní cenu 100,- Kč za m</w:t>
      </w:r>
      <w:r w:rsidRPr="00834D89"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>, celkem 46.900,- Kč.</w:t>
      </w:r>
    </w:p>
    <w:p w:rsidR="00881B82" w:rsidRDefault="00881B82" w:rsidP="00881B82">
      <w:pPr>
        <w:spacing w:after="100" w:afterAutospacing="1"/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 </w:t>
      </w:r>
    </w:p>
    <w:p w:rsidR="00881B82" w:rsidRPr="00E44110" w:rsidRDefault="00881B82" w:rsidP="00881B82">
      <w:pPr>
        <w:spacing w:before="120"/>
        <w:ind w:left="705" w:hanging="705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43/18</w:t>
      </w:r>
      <w:r>
        <w:rPr>
          <w:sz w:val="24"/>
          <w:szCs w:val="24"/>
        </w:rPr>
        <w:tab/>
      </w:r>
      <w:r w:rsidRPr="00E44110">
        <w:rPr>
          <w:b/>
          <w:sz w:val="24"/>
          <w:szCs w:val="24"/>
        </w:rPr>
        <w:t>a)</w:t>
      </w:r>
      <w:r w:rsidRPr="00E44110">
        <w:rPr>
          <w:b/>
          <w:sz w:val="24"/>
          <w:szCs w:val="24"/>
        </w:rPr>
        <w:tab/>
      </w:r>
      <w:r w:rsidRPr="00E44110">
        <w:rPr>
          <w:sz w:val="24"/>
          <w:szCs w:val="24"/>
        </w:rPr>
        <w:t xml:space="preserve">Zastupitelstvo obce </w:t>
      </w:r>
      <w:r w:rsidRPr="00EB284E">
        <w:rPr>
          <w:sz w:val="24"/>
          <w:szCs w:val="24"/>
        </w:rPr>
        <w:t xml:space="preserve">Budislav </w:t>
      </w:r>
      <w:r w:rsidRPr="00E44110">
        <w:rPr>
          <w:sz w:val="24"/>
          <w:szCs w:val="24"/>
        </w:rPr>
        <w:t>schvaluje, v souladu s </w:t>
      </w:r>
      <w:proofErr w:type="spellStart"/>
      <w:r w:rsidRPr="00E44110">
        <w:rPr>
          <w:sz w:val="24"/>
          <w:szCs w:val="24"/>
        </w:rPr>
        <w:t>ust</w:t>
      </w:r>
      <w:proofErr w:type="spellEnd"/>
      <w:r w:rsidRPr="00E44110">
        <w:rPr>
          <w:sz w:val="24"/>
          <w:szCs w:val="24"/>
        </w:rPr>
        <w:t>. § 84 odst. 2 písm. e) zákona č. 128/2000 Sb. o obcích, ve znění pozdějších předpisů, založení nového svazku obcí s názvem Komu</w:t>
      </w:r>
      <w:r w:rsidRPr="00E44110">
        <w:rPr>
          <w:sz w:val="24"/>
          <w:szCs w:val="24"/>
        </w:rPr>
        <w:softHyphen/>
        <w:t xml:space="preserve">nální služby Hlinecko, svazek obcí, a členství </w:t>
      </w:r>
      <w:r>
        <w:rPr>
          <w:sz w:val="24"/>
          <w:szCs w:val="24"/>
        </w:rPr>
        <w:t>obce Budislav</w:t>
      </w:r>
      <w:r w:rsidRPr="00E44110">
        <w:rPr>
          <w:sz w:val="24"/>
          <w:szCs w:val="24"/>
        </w:rPr>
        <w:t xml:space="preserve"> v něm.</w:t>
      </w:r>
    </w:p>
    <w:p w:rsidR="00881B82" w:rsidRPr="00E44110" w:rsidRDefault="00881B82" w:rsidP="00881B82">
      <w:pPr>
        <w:spacing w:before="120"/>
        <w:ind w:left="705"/>
        <w:jc w:val="both"/>
        <w:rPr>
          <w:sz w:val="24"/>
          <w:szCs w:val="24"/>
        </w:rPr>
      </w:pPr>
      <w:r w:rsidRPr="00E44110">
        <w:rPr>
          <w:b/>
          <w:bCs/>
          <w:sz w:val="24"/>
          <w:szCs w:val="24"/>
        </w:rPr>
        <w:t>b)</w:t>
      </w:r>
      <w:r w:rsidRPr="00E44110">
        <w:rPr>
          <w:b/>
          <w:bCs/>
          <w:sz w:val="24"/>
          <w:szCs w:val="24"/>
        </w:rPr>
        <w:tab/>
      </w:r>
      <w:r w:rsidRPr="00E44110">
        <w:rPr>
          <w:sz w:val="24"/>
          <w:szCs w:val="24"/>
        </w:rPr>
        <w:t xml:space="preserve">Zastupitelstvo obce </w:t>
      </w:r>
      <w:r>
        <w:rPr>
          <w:sz w:val="24"/>
          <w:szCs w:val="24"/>
        </w:rPr>
        <w:t>Budislav</w:t>
      </w:r>
      <w:r w:rsidRPr="00E44110">
        <w:rPr>
          <w:sz w:val="24"/>
          <w:szCs w:val="24"/>
        </w:rPr>
        <w:t xml:space="preserve"> schvaluje, v souladu s </w:t>
      </w:r>
      <w:proofErr w:type="spellStart"/>
      <w:r w:rsidRPr="00E44110">
        <w:rPr>
          <w:sz w:val="24"/>
          <w:szCs w:val="24"/>
        </w:rPr>
        <w:t>ust</w:t>
      </w:r>
      <w:proofErr w:type="spellEnd"/>
      <w:r w:rsidRPr="00E44110">
        <w:rPr>
          <w:sz w:val="24"/>
          <w:szCs w:val="24"/>
        </w:rPr>
        <w:t>. § 84 odst. 2 písm. e) zákona č. 128/2000 Sb. o obcích, ve znění pozdějších předpisů, smlouvu o vytvoření dobrovolného svazku obcí (zakladatelskou listinu) a stanovy nově zakládaného svazku obcí Komunální služby Hlinecko, dle předložených návrhů.</w:t>
      </w:r>
    </w:p>
    <w:p w:rsidR="00881B82" w:rsidRPr="00E44110" w:rsidRDefault="00881B82" w:rsidP="00881B82">
      <w:pPr>
        <w:spacing w:before="100" w:beforeAutospacing="1" w:after="100" w:afterAutospacing="1"/>
        <w:ind w:left="705"/>
        <w:jc w:val="both"/>
        <w:rPr>
          <w:sz w:val="24"/>
          <w:szCs w:val="24"/>
        </w:rPr>
      </w:pPr>
      <w:r w:rsidRPr="00E44110">
        <w:rPr>
          <w:b/>
          <w:sz w:val="24"/>
          <w:szCs w:val="24"/>
        </w:rPr>
        <w:t>c)</w:t>
      </w:r>
      <w:r w:rsidRPr="00E44110">
        <w:rPr>
          <w:b/>
          <w:sz w:val="24"/>
          <w:szCs w:val="24"/>
        </w:rPr>
        <w:tab/>
      </w:r>
      <w:r w:rsidRPr="00E44110">
        <w:rPr>
          <w:sz w:val="24"/>
          <w:szCs w:val="24"/>
        </w:rPr>
        <w:t xml:space="preserve">Zastupitelstvo obce </w:t>
      </w:r>
      <w:r>
        <w:rPr>
          <w:sz w:val="24"/>
          <w:szCs w:val="24"/>
        </w:rPr>
        <w:t xml:space="preserve">Budislav </w:t>
      </w:r>
      <w:r w:rsidRPr="00E44110">
        <w:rPr>
          <w:sz w:val="24"/>
          <w:szCs w:val="24"/>
        </w:rPr>
        <w:t>pověřuje, v souladu s </w:t>
      </w:r>
      <w:proofErr w:type="spellStart"/>
      <w:r w:rsidRPr="00E44110">
        <w:rPr>
          <w:sz w:val="24"/>
          <w:szCs w:val="24"/>
        </w:rPr>
        <w:t>ust</w:t>
      </w:r>
      <w:proofErr w:type="spellEnd"/>
      <w:r w:rsidRPr="00E44110">
        <w:rPr>
          <w:sz w:val="24"/>
          <w:szCs w:val="24"/>
        </w:rPr>
        <w:t xml:space="preserve">. § 84 odst. 4 zákona č. 128/2000 Sb. o obcích, ve znění pozdějších předpisů, starostu </w:t>
      </w:r>
      <w:r>
        <w:rPr>
          <w:sz w:val="24"/>
          <w:szCs w:val="24"/>
        </w:rPr>
        <w:t>Luboše Šplíchala</w:t>
      </w:r>
      <w:r w:rsidRPr="00E44110">
        <w:rPr>
          <w:sz w:val="24"/>
          <w:szCs w:val="24"/>
        </w:rPr>
        <w:t xml:space="preserve"> jednáním a pod</w:t>
      </w:r>
      <w:r w:rsidRPr="00E44110">
        <w:rPr>
          <w:sz w:val="24"/>
          <w:szCs w:val="24"/>
        </w:rPr>
        <w:softHyphen/>
        <w:t>pi</w:t>
      </w:r>
      <w:r w:rsidRPr="00E44110">
        <w:rPr>
          <w:sz w:val="24"/>
          <w:szCs w:val="24"/>
        </w:rPr>
        <w:softHyphen/>
        <w:t xml:space="preserve">sem smlouvy o vytvoření dobrovolného svazku obcí Komunální služby Hlinecko na ustavující valné hromadě svazku. </w:t>
      </w:r>
    </w:p>
    <w:p w:rsidR="00881B82" w:rsidRDefault="00881B82" w:rsidP="00881B82">
      <w:pPr>
        <w:spacing w:after="100" w:afterAutospacing="1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r>
        <w:rPr>
          <w:sz w:val="24"/>
          <w:szCs w:val="24"/>
        </w:rPr>
        <w:t xml:space="preserve">  6 ,</w:t>
      </w:r>
      <w:r w:rsidRPr="00E33507">
        <w:rPr>
          <w:sz w:val="24"/>
          <w:szCs w:val="24"/>
        </w:rPr>
        <w:t xml:space="preserve">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</w:t>
      </w:r>
    </w:p>
    <w:p w:rsidR="00881B82" w:rsidRPr="00E44110" w:rsidRDefault="00881B82" w:rsidP="00881B82">
      <w:pPr>
        <w:spacing w:before="12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44/18 </w:t>
      </w:r>
      <w:r w:rsidRPr="00E44110">
        <w:rPr>
          <w:sz w:val="24"/>
          <w:szCs w:val="24"/>
        </w:rPr>
        <w:tab/>
      </w:r>
      <w:r w:rsidRPr="00D50EE0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 xml:space="preserve">obce schvaluje uzavření dohody mezi obcemi Budislav a Dolní Újezd o vytvoření společného školského obvodu, za účelem zajištění školní docházky žáků s trvalým pobytem na území obce Budislav od 5. </w:t>
      </w:r>
      <w:r w:rsidR="0081308E">
        <w:rPr>
          <w:sz w:val="24"/>
          <w:szCs w:val="24"/>
        </w:rPr>
        <w:t>r</w:t>
      </w:r>
      <w:bookmarkStart w:id="0" w:name="_GoBack"/>
      <w:bookmarkEnd w:id="0"/>
      <w:r>
        <w:rPr>
          <w:sz w:val="24"/>
          <w:szCs w:val="24"/>
        </w:rPr>
        <w:t>očníku.</w:t>
      </w:r>
    </w:p>
    <w:p w:rsidR="00881B82" w:rsidRPr="00F56C87" w:rsidRDefault="00881B82" w:rsidP="00881B82">
      <w:pPr>
        <w:ind w:left="705" w:hanging="705"/>
        <w:rPr>
          <w:sz w:val="24"/>
          <w:szCs w:val="24"/>
        </w:rPr>
      </w:pPr>
    </w:p>
    <w:p w:rsidR="00881B82" w:rsidRDefault="00881B82" w:rsidP="00881B82">
      <w:pPr>
        <w:spacing w:after="100" w:afterAutospacing="1"/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</w:t>
      </w:r>
    </w:p>
    <w:p w:rsidR="00881B82" w:rsidRDefault="00881B82" w:rsidP="00881B82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t>45</w:t>
      </w:r>
      <w:r w:rsidRPr="00205275">
        <w:rPr>
          <w:sz w:val="24"/>
          <w:szCs w:val="24"/>
        </w:rPr>
        <w:t>/18</w:t>
      </w:r>
      <w:r>
        <w:rPr>
          <w:sz w:val="24"/>
          <w:szCs w:val="24"/>
        </w:rPr>
        <w:tab/>
        <w:t>ZO neschválilo pronájem prostor v horní autobusové zastávce, vzhledem k výsledku hlasování, kdy hlasovalo pro pronájem:</w:t>
      </w:r>
    </w:p>
    <w:p w:rsidR="00881B82" w:rsidRDefault="00881B82" w:rsidP="00881B82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>z přítomných 6 zastupitelů 2 pro, 1 proti a 3 se zdrželi</w:t>
      </w:r>
    </w:p>
    <w:p w:rsidR="00881B82" w:rsidRDefault="00881B82" w:rsidP="00881B82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t>46/18</w:t>
      </w:r>
      <w:r>
        <w:rPr>
          <w:sz w:val="24"/>
          <w:szCs w:val="24"/>
        </w:rPr>
        <w:tab/>
        <w:t xml:space="preserve">ZO schvaluje uzavření SMLOUVY O SMLOUVĚ BUDOUCÍ A DOHODY O UMÍSTĚNÍ STAVBY  číslo IV-12-2017537/01, název parcela 8935, č113-knn, mezi oprávněnou ČEZ Distribuce, a.s., se sídlem Děčín, Děčín IV-Podmokly, Teplická 874/8, IČO : 284 94 032 a povinnou Obcí Budislav, týkající se umístění „Zařízení distribuční soustavy“ v pozemku povinného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893/11, v katastrální území Budislav u Litomyšle, za jednorázovou úplatu 1.000,- Kč.</w:t>
      </w:r>
    </w:p>
    <w:p w:rsidR="00881B82" w:rsidRDefault="00881B82" w:rsidP="00881B82">
      <w:pPr>
        <w:spacing w:after="100" w:afterAutospacing="1"/>
        <w:ind w:left="705"/>
        <w:rPr>
          <w:sz w:val="24"/>
          <w:szCs w:val="24"/>
        </w:rPr>
      </w:pPr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r>
        <w:rPr>
          <w:sz w:val="24"/>
          <w:szCs w:val="24"/>
        </w:rPr>
        <w:t xml:space="preserve"> 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 6 ,</w:t>
      </w:r>
      <w:r w:rsidRPr="00E33507">
        <w:rPr>
          <w:sz w:val="24"/>
          <w:szCs w:val="24"/>
        </w:rPr>
        <w:t xml:space="preserve"> </w:t>
      </w:r>
      <w:proofErr w:type="gramStart"/>
      <w:r w:rsidRPr="00E33507">
        <w:rPr>
          <w:sz w:val="24"/>
          <w:szCs w:val="24"/>
        </w:rPr>
        <w:t>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proofErr w:type="gramEnd"/>
      <w:r>
        <w:rPr>
          <w:sz w:val="24"/>
          <w:szCs w:val="24"/>
        </w:rPr>
        <w:t xml:space="preserve"> se  0</w:t>
      </w:r>
    </w:p>
    <w:p w:rsidR="00881B82" w:rsidRDefault="00881B82" w:rsidP="00881B82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t>47/18</w:t>
      </w:r>
      <w:r>
        <w:rPr>
          <w:sz w:val="24"/>
          <w:szCs w:val="24"/>
        </w:rPr>
        <w:tab/>
        <w:t xml:space="preserve">ZO schvaluje uzavření </w:t>
      </w:r>
      <w:r w:rsidRPr="001C3550">
        <w:rPr>
          <w:sz w:val="24"/>
          <w:szCs w:val="24"/>
        </w:rPr>
        <w:t>„Smlouvy o poskytnutí dotace v roce 2018“ č. 6/2018</w:t>
      </w:r>
      <w:r>
        <w:rPr>
          <w:sz w:val="24"/>
          <w:szCs w:val="24"/>
        </w:rPr>
        <w:t xml:space="preserve"> -</w:t>
      </w:r>
      <w:r w:rsidRPr="001C3550">
        <w:rPr>
          <w:sz w:val="24"/>
          <w:szCs w:val="24"/>
        </w:rPr>
        <w:t xml:space="preserve"> Financování akce „Úprava veřejných prostranství v regionu Desinka“, kterou obec Budislav poskytuje Mikroregionu Litomyšlsko-Desinka příspěvek ve výši 19</w:t>
      </w:r>
      <w:r>
        <w:rPr>
          <w:sz w:val="24"/>
          <w:szCs w:val="24"/>
        </w:rPr>
        <w:t>.</w:t>
      </w:r>
      <w:r w:rsidRPr="001C3550">
        <w:rPr>
          <w:sz w:val="24"/>
          <w:szCs w:val="24"/>
        </w:rPr>
        <w:t>333,- Kč na dofinancování akce</w:t>
      </w:r>
      <w:r>
        <w:rPr>
          <w:sz w:val="24"/>
          <w:szCs w:val="24"/>
        </w:rPr>
        <w:t xml:space="preserve"> </w:t>
      </w:r>
      <w:r w:rsidRPr="001C3550">
        <w:rPr>
          <w:sz w:val="24"/>
          <w:szCs w:val="24"/>
        </w:rPr>
        <w:t>„Úprava veřejných prostranství v regionu Desinka-obec Budislav“</w:t>
      </w:r>
    </w:p>
    <w:p w:rsidR="00881B82" w:rsidRDefault="00881B82" w:rsidP="00881B82">
      <w:pPr>
        <w:spacing w:after="100" w:afterAutospacing="1"/>
        <w:ind w:left="705"/>
        <w:rPr>
          <w:sz w:val="24"/>
          <w:szCs w:val="24"/>
        </w:rPr>
      </w:pPr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r>
        <w:rPr>
          <w:sz w:val="24"/>
          <w:szCs w:val="24"/>
        </w:rPr>
        <w:t xml:space="preserve">  6 ,</w:t>
      </w:r>
      <w:r w:rsidRPr="00E33507">
        <w:rPr>
          <w:sz w:val="24"/>
          <w:szCs w:val="24"/>
        </w:rPr>
        <w:t xml:space="preserve">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 </w:t>
      </w:r>
    </w:p>
    <w:p w:rsidR="00881B82" w:rsidRDefault="00881B82" w:rsidP="00881B82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t>48/18</w:t>
      </w:r>
      <w:r>
        <w:rPr>
          <w:sz w:val="24"/>
          <w:szCs w:val="24"/>
        </w:rPr>
        <w:tab/>
        <w:t xml:space="preserve">ZO schvaluje uzavření smlouvy o dílo mezi objednavatelem Svazkem obcí Mikroregionem Litomyšlsko – Desinka, v zastoupení ve věcech technických Lubošem Šplíchalem – starostou obce Budislav a zhotovitelem </w:t>
      </w:r>
      <w:r w:rsidRPr="004F5AF3">
        <w:rPr>
          <w:sz w:val="24"/>
          <w:szCs w:val="24"/>
          <w:highlight w:val="black"/>
        </w:rPr>
        <w:t>Ondřejem Košňarem</w:t>
      </w:r>
      <w:r>
        <w:rPr>
          <w:sz w:val="24"/>
          <w:szCs w:val="24"/>
        </w:rPr>
        <w:t xml:space="preserve">, </w:t>
      </w:r>
      <w:r w:rsidRPr="00A205A7">
        <w:rPr>
          <w:sz w:val="24"/>
          <w:szCs w:val="24"/>
        </w:rPr>
        <w:t xml:space="preserve">IČ: </w:t>
      </w:r>
      <w:r w:rsidRPr="004F5AF3">
        <w:rPr>
          <w:sz w:val="24"/>
          <w:szCs w:val="24"/>
          <w:highlight w:val="black"/>
        </w:rPr>
        <w:t>684 82 841</w:t>
      </w:r>
      <w:r>
        <w:rPr>
          <w:sz w:val="24"/>
          <w:szCs w:val="24"/>
        </w:rPr>
        <w:t xml:space="preserve">, se sídlem </w:t>
      </w:r>
      <w:r w:rsidRPr="004F5AF3">
        <w:rPr>
          <w:sz w:val="24"/>
          <w:szCs w:val="24"/>
          <w:highlight w:val="black"/>
        </w:rPr>
        <w:t>Budislav 284</w:t>
      </w:r>
      <w:r>
        <w:rPr>
          <w:sz w:val="24"/>
          <w:szCs w:val="24"/>
        </w:rPr>
        <w:t xml:space="preserve">, na realizace akce úprava veřejných prostor v regionu Desinka – v obci Budislav na parcele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318/1, 318/2 a 318/3 v KÚ Budislav u Litomyšle. Cena za zhotovení díla 61.000,- Kč.</w:t>
      </w:r>
    </w:p>
    <w:p w:rsidR="00881B82" w:rsidRDefault="00881B82" w:rsidP="00881B82">
      <w:pPr>
        <w:spacing w:after="100" w:afterAutospacing="1"/>
        <w:ind w:left="705"/>
        <w:rPr>
          <w:sz w:val="24"/>
          <w:szCs w:val="24"/>
        </w:rPr>
      </w:pPr>
      <w:proofErr w:type="gramStart"/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proofErr w:type="gramEnd"/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0</w:t>
      </w:r>
    </w:p>
    <w:p w:rsidR="00881B82" w:rsidRDefault="00881B82" w:rsidP="00881B82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49/18</w:t>
      </w:r>
      <w:r>
        <w:rPr>
          <w:sz w:val="24"/>
          <w:szCs w:val="24"/>
        </w:rPr>
        <w:tab/>
        <w:t xml:space="preserve">ZO schvaluje uzavření „Smlouvy o dílo mezi obcí Budislav-objednavatelem a paní </w:t>
      </w:r>
      <w:r w:rsidRPr="004F5AF3">
        <w:rPr>
          <w:sz w:val="24"/>
          <w:szCs w:val="24"/>
          <w:highlight w:val="black"/>
        </w:rPr>
        <w:t>Mgr. Pavlínou Pechancovou</w:t>
      </w:r>
      <w:r>
        <w:rPr>
          <w:sz w:val="24"/>
          <w:szCs w:val="24"/>
        </w:rPr>
        <w:t>-zhotovitelem, kterou se zhotovitel zavazuje pro objednavatele zhotovit komplexní projektovou dokumentaci připravenou k podání řídícímu orgánu z Integrovaného regionálního operačního programu, Specifický cíl IROP 4.1. Posílení komunitně vedeného místního rozvoje za účelem zvýšení kvality života ve venkovských oblastech a aktivizace místního potenciálu v rámci 69. Výzvy IROP – Integrovaný záchranný systém-INTEGROVANÉ PROJEKTY CLLD, Výzva MAS Litomyšlsko-IROP – Podmínky pro čelení přírodním vlivům a změnám klimatu I. (rekonstrukce hasičské zbrojnice). Objednavatel se zavazuje uhradit zhotoviteli za provedené dílo částku 80.000,- Kč.“</w:t>
      </w:r>
    </w:p>
    <w:p w:rsidR="00881B82" w:rsidRDefault="00881B82" w:rsidP="00881B82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Hla</w:t>
      </w:r>
      <w:r w:rsidRPr="00E33507">
        <w:rPr>
          <w:sz w:val="24"/>
          <w:szCs w:val="24"/>
        </w:rPr>
        <w:t>sování : přítomno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</w:t>
      </w:r>
      <w:r w:rsidR="004F5AF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E33507">
        <w:rPr>
          <w:sz w:val="24"/>
          <w:szCs w:val="24"/>
        </w:rPr>
        <w:t>, zdržel</w:t>
      </w:r>
      <w:r>
        <w:rPr>
          <w:sz w:val="24"/>
          <w:szCs w:val="24"/>
        </w:rPr>
        <w:t xml:space="preserve"> se </w:t>
      </w:r>
      <w:r w:rsidR="004F5AF3">
        <w:rPr>
          <w:sz w:val="24"/>
          <w:szCs w:val="24"/>
        </w:rPr>
        <w:t>0</w:t>
      </w:r>
    </w:p>
    <w:p w:rsidR="00881B82" w:rsidRDefault="00881B82" w:rsidP="00881B82">
      <w:pPr>
        <w:spacing w:after="100" w:afterAutospacing="1"/>
        <w:jc w:val="both"/>
        <w:rPr>
          <w:sz w:val="24"/>
          <w:szCs w:val="24"/>
          <w:u w:val="single"/>
        </w:rPr>
      </w:pPr>
      <w:r w:rsidRPr="00814752">
        <w:rPr>
          <w:sz w:val="24"/>
          <w:szCs w:val="24"/>
          <w:u w:val="single"/>
        </w:rPr>
        <w:t>Zastupitelstvo obce bere na vědomí:</w:t>
      </w:r>
    </w:p>
    <w:p w:rsidR="00881B82" w:rsidRPr="009800D7" w:rsidRDefault="00881B82" w:rsidP="00881B82">
      <w:pPr>
        <w:numPr>
          <w:ilvl w:val="0"/>
          <w:numId w:val="32"/>
        </w:numPr>
        <w:spacing w:after="100" w:afterAutospacing="1"/>
        <w:jc w:val="both"/>
        <w:rPr>
          <w:color w:val="000000"/>
          <w:sz w:val="24"/>
          <w:szCs w:val="24"/>
        </w:rPr>
      </w:pPr>
      <w:r w:rsidRPr="009800D7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>á</w:t>
      </w:r>
      <w:r w:rsidRPr="009800D7">
        <w:rPr>
          <w:color w:val="000000"/>
          <w:sz w:val="24"/>
          <w:szCs w:val="24"/>
        </w:rPr>
        <w:t xml:space="preserve">dost </w:t>
      </w:r>
      <w:r>
        <w:rPr>
          <w:color w:val="000000"/>
          <w:sz w:val="24"/>
          <w:szCs w:val="24"/>
        </w:rPr>
        <w:t xml:space="preserve">majitelů řadového domku o organizační a finanční pomoc pří zajištění opravy komunikace na soukromích </w:t>
      </w:r>
      <w:proofErr w:type="gramStart"/>
      <w:r>
        <w:rPr>
          <w:color w:val="000000"/>
          <w:sz w:val="24"/>
          <w:szCs w:val="24"/>
        </w:rPr>
        <w:t>pozemcích</w:t>
      </w:r>
      <w:proofErr w:type="gramEnd"/>
    </w:p>
    <w:p w:rsidR="00881B82" w:rsidRDefault="00881B82" w:rsidP="00881B82">
      <w:pPr>
        <w:numPr>
          <w:ilvl w:val="0"/>
          <w:numId w:val="32"/>
        </w:numPr>
        <w:spacing w:after="100" w:afterAutospacing="1"/>
        <w:jc w:val="both"/>
        <w:rPr>
          <w:color w:val="000000"/>
          <w:sz w:val="24"/>
          <w:szCs w:val="24"/>
          <w:u w:val="single"/>
        </w:rPr>
      </w:pPr>
      <w:r w:rsidRPr="00E63097">
        <w:rPr>
          <w:color w:val="000000"/>
          <w:sz w:val="24"/>
          <w:szCs w:val="24"/>
        </w:rPr>
        <w:t>Oznámení omezení provozu mateřské školy v době letních hlavních prázdnin</w:t>
      </w:r>
    </w:p>
    <w:p w:rsidR="00881B82" w:rsidRPr="00E63097" w:rsidRDefault="00881B82" w:rsidP="00881B82">
      <w:pPr>
        <w:spacing w:after="100" w:afterAutospacing="1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Diskuze:</w:t>
      </w:r>
    </w:p>
    <w:p w:rsidR="00881B82" w:rsidRPr="004F79F8" w:rsidRDefault="00881B82" w:rsidP="00881B82">
      <w:pPr>
        <w:pStyle w:val="Odstavecseseznamem"/>
        <w:numPr>
          <w:ilvl w:val="0"/>
          <w:numId w:val="32"/>
        </w:numPr>
        <w:spacing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Záměr prodeje obecního pozemku k vyvěšení</w:t>
      </w:r>
    </w:p>
    <w:p w:rsidR="00881B82" w:rsidRPr="00F34C59" w:rsidRDefault="00881B82" w:rsidP="00881B82">
      <w:pPr>
        <w:spacing w:after="100" w:afterAutospacing="1"/>
        <w:ind w:left="1003"/>
        <w:jc w:val="both"/>
        <w:rPr>
          <w:sz w:val="24"/>
          <w:szCs w:val="24"/>
        </w:rPr>
      </w:pPr>
    </w:p>
    <w:p w:rsidR="00881B82" w:rsidRDefault="00881B82" w:rsidP="00881B82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Zapsala: </w:t>
      </w:r>
      <w:proofErr w:type="spellStart"/>
      <w:r w:rsidRPr="00E33507">
        <w:rPr>
          <w:sz w:val="24"/>
          <w:szCs w:val="24"/>
        </w:rPr>
        <w:t>Melšová</w:t>
      </w:r>
      <w:proofErr w:type="spellEnd"/>
      <w:r w:rsidRPr="00E33507">
        <w:rPr>
          <w:sz w:val="24"/>
          <w:szCs w:val="24"/>
        </w:rPr>
        <w:t xml:space="preserve"> Dagmar</w:t>
      </w:r>
    </w:p>
    <w:p w:rsidR="00881B82" w:rsidRPr="00E33507" w:rsidRDefault="00881B82" w:rsidP="00881B82">
      <w:pPr>
        <w:rPr>
          <w:sz w:val="24"/>
          <w:szCs w:val="24"/>
        </w:rPr>
      </w:pPr>
    </w:p>
    <w:p w:rsidR="00881B82" w:rsidRPr="00D2683B" w:rsidRDefault="00881B82" w:rsidP="00881B82">
      <w:pPr>
        <w:jc w:val="both"/>
        <w:rPr>
          <w:sz w:val="24"/>
          <w:szCs w:val="24"/>
        </w:rPr>
      </w:pPr>
      <w:r w:rsidRPr="00D2683B">
        <w:rPr>
          <w:sz w:val="24"/>
          <w:szCs w:val="24"/>
        </w:rPr>
        <w:t xml:space="preserve">Zápis ověřili:  </w:t>
      </w:r>
      <w:r>
        <w:rPr>
          <w:sz w:val="24"/>
          <w:szCs w:val="24"/>
        </w:rPr>
        <w:tab/>
        <w:t xml:space="preserve">   Alena Bartošová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Miloš Rejman</w:t>
      </w:r>
    </w:p>
    <w:p w:rsidR="00881B82" w:rsidRDefault="00881B82" w:rsidP="00881B82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881B82" w:rsidRPr="00E33507" w:rsidRDefault="00881B82" w:rsidP="00881B82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881B82" w:rsidRPr="00E33507" w:rsidRDefault="00881B82" w:rsidP="00881B82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starosta- Šplíchal Luboš                                                             </w:t>
      </w:r>
    </w:p>
    <w:p w:rsidR="00994735" w:rsidRDefault="00994735" w:rsidP="000C7843">
      <w:pPr>
        <w:pStyle w:val="Nadpis1"/>
        <w:numPr>
          <w:ilvl w:val="0"/>
          <w:numId w:val="0"/>
        </w:numPr>
        <w:rPr>
          <w:szCs w:val="24"/>
        </w:rPr>
      </w:pPr>
    </w:p>
    <w:p w:rsidR="00994735" w:rsidRDefault="00994735" w:rsidP="000C7843">
      <w:pPr>
        <w:pStyle w:val="Nadpis1"/>
        <w:numPr>
          <w:ilvl w:val="0"/>
          <w:numId w:val="0"/>
        </w:numPr>
        <w:rPr>
          <w:szCs w:val="24"/>
        </w:rPr>
      </w:pPr>
    </w:p>
    <w:p w:rsidR="000C7843" w:rsidRPr="00E33507" w:rsidRDefault="000C7843" w:rsidP="000C7843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                          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881B82">
      <w:pgSz w:w="11905" w:h="16837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4"/>
    <w:multiLevelType w:val="singleLevel"/>
    <w:tmpl w:val="00000003"/>
    <w:lvl w:ilvl="0">
      <w:start w:val="1"/>
      <w:numFmt w:val="decimal"/>
      <w:lvlText w:val="%1) "/>
      <w:lvlJc w:val="left"/>
      <w:pPr>
        <w:ind w:left="360" w:hanging="36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6">
    <w:nsid w:val="00B95CEC"/>
    <w:multiLevelType w:val="hybridMultilevel"/>
    <w:tmpl w:val="2A6CEE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623870"/>
    <w:multiLevelType w:val="hybridMultilevel"/>
    <w:tmpl w:val="D9CE4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315CDA"/>
    <w:multiLevelType w:val="hybridMultilevel"/>
    <w:tmpl w:val="B66AA2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066E6875"/>
    <w:multiLevelType w:val="hybridMultilevel"/>
    <w:tmpl w:val="C3B6CEF2"/>
    <w:lvl w:ilvl="0" w:tplc="D90E6A64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7672E8D"/>
    <w:multiLevelType w:val="hybridMultilevel"/>
    <w:tmpl w:val="5FCED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9A5365D"/>
    <w:multiLevelType w:val="hybridMultilevel"/>
    <w:tmpl w:val="52DC12D6"/>
    <w:lvl w:ilvl="0" w:tplc="460828D2">
      <w:start w:val="13"/>
      <w:numFmt w:val="bullet"/>
      <w:lvlText w:val="-"/>
      <w:lvlJc w:val="left"/>
      <w:pPr>
        <w:ind w:left="14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E2A03AA"/>
    <w:multiLevelType w:val="hybridMultilevel"/>
    <w:tmpl w:val="6CB4A24A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6E61BF"/>
    <w:multiLevelType w:val="hybridMultilevel"/>
    <w:tmpl w:val="D21291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5E70460"/>
    <w:multiLevelType w:val="hybridMultilevel"/>
    <w:tmpl w:val="47B0AA3E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5">
    <w:nsid w:val="173D31C2"/>
    <w:multiLevelType w:val="hybridMultilevel"/>
    <w:tmpl w:val="7CE85DD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18BB6782"/>
    <w:multiLevelType w:val="hybridMultilevel"/>
    <w:tmpl w:val="558A08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21B975BE"/>
    <w:multiLevelType w:val="hybridMultilevel"/>
    <w:tmpl w:val="F512497C"/>
    <w:lvl w:ilvl="0" w:tplc="D90E6A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C83128"/>
    <w:multiLevelType w:val="hybridMultilevel"/>
    <w:tmpl w:val="FD38E7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27B158B4"/>
    <w:multiLevelType w:val="hybridMultilevel"/>
    <w:tmpl w:val="946C58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474941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1">
    <w:nsid w:val="2B7268D1"/>
    <w:multiLevelType w:val="hybridMultilevel"/>
    <w:tmpl w:val="95D0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85BB1"/>
    <w:multiLevelType w:val="hybridMultilevel"/>
    <w:tmpl w:val="BA8E4E6C"/>
    <w:lvl w:ilvl="0" w:tplc="92EAB712">
      <w:start w:val="568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2E57B99"/>
    <w:multiLevelType w:val="hybridMultilevel"/>
    <w:tmpl w:val="162E4786"/>
    <w:lvl w:ilvl="0" w:tplc="04050017">
      <w:start w:val="1"/>
      <w:numFmt w:val="lowerLetter"/>
      <w:lvlText w:val="%1)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4">
    <w:nsid w:val="4E3C2B05"/>
    <w:multiLevelType w:val="hybridMultilevel"/>
    <w:tmpl w:val="41001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76FFD"/>
    <w:multiLevelType w:val="hybridMultilevel"/>
    <w:tmpl w:val="13A4C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A1E81"/>
    <w:multiLevelType w:val="hybridMultilevel"/>
    <w:tmpl w:val="E7A6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E0DA6"/>
    <w:multiLevelType w:val="hybridMultilevel"/>
    <w:tmpl w:val="B038D2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9ED090E"/>
    <w:multiLevelType w:val="hybridMultilevel"/>
    <w:tmpl w:val="1916CB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A0761F8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0">
    <w:nsid w:val="6B04496F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728A6613"/>
    <w:multiLevelType w:val="hybridMultilevel"/>
    <w:tmpl w:val="5A304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B5FD7"/>
    <w:multiLevelType w:val="hybridMultilevel"/>
    <w:tmpl w:val="31307F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74D047C"/>
    <w:multiLevelType w:val="hybridMultilevel"/>
    <w:tmpl w:val="F3800D6C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4">
    <w:nsid w:val="79323F35"/>
    <w:multiLevelType w:val="hybridMultilevel"/>
    <w:tmpl w:val="8ACE9476"/>
    <w:lvl w:ilvl="0" w:tplc="0405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35">
    <w:nsid w:val="79685264"/>
    <w:multiLevelType w:val="hybridMultilevel"/>
    <w:tmpl w:val="1210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5"/>
  </w:num>
  <w:num w:numId="8">
    <w:abstractNumId w:val="26"/>
  </w:num>
  <w:num w:numId="9">
    <w:abstractNumId w:val="6"/>
  </w:num>
  <w:num w:numId="10">
    <w:abstractNumId w:val="24"/>
  </w:num>
  <w:num w:numId="11">
    <w:abstractNumId w:val="30"/>
  </w:num>
  <w:num w:numId="12">
    <w:abstractNumId w:val="3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0"/>
  </w:num>
  <w:num w:numId="17">
    <w:abstractNumId w:val="14"/>
  </w:num>
  <w:num w:numId="18">
    <w:abstractNumId w:val="18"/>
  </w:num>
  <w:num w:numId="19">
    <w:abstractNumId w:val="19"/>
  </w:num>
  <w:num w:numId="20">
    <w:abstractNumId w:val="33"/>
  </w:num>
  <w:num w:numId="21">
    <w:abstractNumId w:val="12"/>
  </w:num>
  <w:num w:numId="22">
    <w:abstractNumId w:val="9"/>
  </w:num>
  <w:num w:numId="23">
    <w:abstractNumId w:val="22"/>
  </w:num>
  <w:num w:numId="24">
    <w:abstractNumId w:val="0"/>
    <w:lvlOverride w:ilvl="0">
      <w:startOverride w:val="1"/>
    </w:lvlOverride>
  </w:num>
  <w:num w:numId="25">
    <w:abstractNumId w:val="20"/>
  </w:num>
  <w:num w:numId="26">
    <w:abstractNumId w:val="29"/>
  </w:num>
  <w:num w:numId="27">
    <w:abstractNumId w:val="11"/>
  </w:num>
  <w:num w:numId="28">
    <w:abstractNumId w:val="17"/>
  </w:num>
  <w:num w:numId="29">
    <w:abstractNumId w:val="27"/>
  </w:num>
  <w:num w:numId="30">
    <w:abstractNumId w:val="10"/>
  </w:num>
  <w:num w:numId="31">
    <w:abstractNumId w:val="8"/>
  </w:num>
  <w:num w:numId="32">
    <w:abstractNumId w:val="15"/>
  </w:num>
  <w:num w:numId="33">
    <w:abstractNumId w:val="25"/>
  </w:num>
  <w:num w:numId="34">
    <w:abstractNumId w:val="28"/>
  </w:num>
  <w:num w:numId="35">
    <w:abstractNumId w:val="34"/>
  </w:num>
  <w:num w:numId="36">
    <w:abstractNumId w:val="23"/>
  </w:num>
  <w:num w:numId="37">
    <w:abstractNumId w:val="16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53455"/>
    <w:rsid w:val="000554CA"/>
    <w:rsid w:val="000563F7"/>
    <w:rsid w:val="000608C5"/>
    <w:rsid w:val="000677B5"/>
    <w:rsid w:val="0007370F"/>
    <w:rsid w:val="00083954"/>
    <w:rsid w:val="0009718E"/>
    <w:rsid w:val="000A593A"/>
    <w:rsid w:val="000B4736"/>
    <w:rsid w:val="000C255F"/>
    <w:rsid w:val="000C7843"/>
    <w:rsid w:val="000E2ECA"/>
    <w:rsid w:val="000F65A0"/>
    <w:rsid w:val="00107B93"/>
    <w:rsid w:val="00110FD7"/>
    <w:rsid w:val="00115B5C"/>
    <w:rsid w:val="00121FC0"/>
    <w:rsid w:val="001222AF"/>
    <w:rsid w:val="00156040"/>
    <w:rsid w:val="001650E3"/>
    <w:rsid w:val="00170FE7"/>
    <w:rsid w:val="00194C99"/>
    <w:rsid w:val="001C4E2E"/>
    <w:rsid w:val="001C50D7"/>
    <w:rsid w:val="001D2A9E"/>
    <w:rsid w:val="001D4CDD"/>
    <w:rsid w:val="001D769F"/>
    <w:rsid w:val="001E2606"/>
    <w:rsid w:val="001E6060"/>
    <w:rsid w:val="001E6BE9"/>
    <w:rsid w:val="001F72D9"/>
    <w:rsid w:val="002071F8"/>
    <w:rsid w:val="00222A6B"/>
    <w:rsid w:val="0022720C"/>
    <w:rsid w:val="00257DB8"/>
    <w:rsid w:val="0026762C"/>
    <w:rsid w:val="002720F2"/>
    <w:rsid w:val="0027290E"/>
    <w:rsid w:val="00274ACB"/>
    <w:rsid w:val="00281DFF"/>
    <w:rsid w:val="002A00D9"/>
    <w:rsid w:val="002A5819"/>
    <w:rsid w:val="002A753C"/>
    <w:rsid w:val="002B46DE"/>
    <w:rsid w:val="002C12C0"/>
    <w:rsid w:val="002C585F"/>
    <w:rsid w:val="002D5A32"/>
    <w:rsid w:val="002D79D8"/>
    <w:rsid w:val="002E345D"/>
    <w:rsid w:val="002E67FD"/>
    <w:rsid w:val="002F0201"/>
    <w:rsid w:val="003029DF"/>
    <w:rsid w:val="00304C3E"/>
    <w:rsid w:val="00304F23"/>
    <w:rsid w:val="003060B0"/>
    <w:rsid w:val="0031249D"/>
    <w:rsid w:val="00312EA4"/>
    <w:rsid w:val="00325E3F"/>
    <w:rsid w:val="00327528"/>
    <w:rsid w:val="00340E30"/>
    <w:rsid w:val="0035140F"/>
    <w:rsid w:val="003537B8"/>
    <w:rsid w:val="00371931"/>
    <w:rsid w:val="00374CF1"/>
    <w:rsid w:val="00382D61"/>
    <w:rsid w:val="00384608"/>
    <w:rsid w:val="0038589C"/>
    <w:rsid w:val="003870B2"/>
    <w:rsid w:val="00395966"/>
    <w:rsid w:val="0039797D"/>
    <w:rsid w:val="003A31ED"/>
    <w:rsid w:val="003B0B15"/>
    <w:rsid w:val="003B4C12"/>
    <w:rsid w:val="003E4704"/>
    <w:rsid w:val="003F5D03"/>
    <w:rsid w:val="003F6335"/>
    <w:rsid w:val="00407887"/>
    <w:rsid w:val="00410A4C"/>
    <w:rsid w:val="004112B7"/>
    <w:rsid w:val="004203F4"/>
    <w:rsid w:val="00421DC0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C3657"/>
    <w:rsid w:val="004D3125"/>
    <w:rsid w:val="004D6459"/>
    <w:rsid w:val="004E1B88"/>
    <w:rsid w:val="004F260F"/>
    <w:rsid w:val="004F5AF3"/>
    <w:rsid w:val="00504171"/>
    <w:rsid w:val="00510034"/>
    <w:rsid w:val="0052302E"/>
    <w:rsid w:val="00524F67"/>
    <w:rsid w:val="00531431"/>
    <w:rsid w:val="00533737"/>
    <w:rsid w:val="00545981"/>
    <w:rsid w:val="00545DEE"/>
    <w:rsid w:val="00545F3D"/>
    <w:rsid w:val="00546898"/>
    <w:rsid w:val="0056503E"/>
    <w:rsid w:val="00587704"/>
    <w:rsid w:val="00591ADD"/>
    <w:rsid w:val="005A0C07"/>
    <w:rsid w:val="005C3C8A"/>
    <w:rsid w:val="005C5A14"/>
    <w:rsid w:val="005D03FA"/>
    <w:rsid w:val="005E5E99"/>
    <w:rsid w:val="005E7387"/>
    <w:rsid w:val="005F4E95"/>
    <w:rsid w:val="005F79B1"/>
    <w:rsid w:val="00603E41"/>
    <w:rsid w:val="006157B9"/>
    <w:rsid w:val="00617A19"/>
    <w:rsid w:val="006200BA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B2BE6"/>
    <w:rsid w:val="006C0124"/>
    <w:rsid w:val="006D269E"/>
    <w:rsid w:val="006E2120"/>
    <w:rsid w:val="006E2F27"/>
    <w:rsid w:val="006F18C4"/>
    <w:rsid w:val="00700358"/>
    <w:rsid w:val="00706F1E"/>
    <w:rsid w:val="007078F5"/>
    <w:rsid w:val="007170EC"/>
    <w:rsid w:val="007247B8"/>
    <w:rsid w:val="00737A59"/>
    <w:rsid w:val="00737FDF"/>
    <w:rsid w:val="00741FA8"/>
    <w:rsid w:val="007534E7"/>
    <w:rsid w:val="007570B7"/>
    <w:rsid w:val="00767900"/>
    <w:rsid w:val="00777AF6"/>
    <w:rsid w:val="007859B0"/>
    <w:rsid w:val="00787FC5"/>
    <w:rsid w:val="00795E6C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308E"/>
    <w:rsid w:val="00816796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62D94"/>
    <w:rsid w:val="008671DE"/>
    <w:rsid w:val="00874379"/>
    <w:rsid w:val="008808AD"/>
    <w:rsid w:val="00881B82"/>
    <w:rsid w:val="00885748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C6991"/>
    <w:rsid w:val="008D20A7"/>
    <w:rsid w:val="008E2FED"/>
    <w:rsid w:val="008F2B8F"/>
    <w:rsid w:val="00925E62"/>
    <w:rsid w:val="0093201D"/>
    <w:rsid w:val="009436F2"/>
    <w:rsid w:val="00945367"/>
    <w:rsid w:val="00945925"/>
    <w:rsid w:val="00961A38"/>
    <w:rsid w:val="009759F3"/>
    <w:rsid w:val="009852FB"/>
    <w:rsid w:val="00994735"/>
    <w:rsid w:val="00994F31"/>
    <w:rsid w:val="009A07FF"/>
    <w:rsid w:val="009B1E65"/>
    <w:rsid w:val="009B429F"/>
    <w:rsid w:val="009E5EA2"/>
    <w:rsid w:val="009F626D"/>
    <w:rsid w:val="00A013E8"/>
    <w:rsid w:val="00A074C7"/>
    <w:rsid w:val="00A16DCD"/>
    <w:rsid w:val="00A179E8"/>
    <w:rsid w:val="00A21F61"/>
    <w:rsid w:val="00A31381"/>
    <w:rsid w:val="00A7124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E06EA"/>
    <w:rsid w:val="00B1651C"/>
    <w:rsid w:val="00B242D4"/>
    <w:rsid w:val="00B4171C"/>
    <w:rsid w:val="00B47108"/>
    <w:rsid w:val="00B50F2D"/>
    <w:rsid w:val="00B5528D"/>
    <w:rsid w:val="00B63137"/>
    <w:rsid w:val="00B63CFD"/>
    <w:rsid w:val="00B764EA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17AD"/>
    <w:rsid w:val="00C05C43"/>
    <w:rsid w:val="00C0679B"/>
    <w:rsid w:val="00C2569F"/>
    <w:rsid w:val="00C27C74"/>
    <w:rsid w:val="00C32F27"/>
    <w:rsid w:val="00C4057C"/>
    <w:rsid w:val="00C46052"/>
    <w:rsid w:val="00C47364"/>
    <w:rsid w:val="00C51B9B"/>
    <w:rsid w:val="00C71DBD"/>
    <w:rsid w:val="00C759ED"/>
    <w:rsid w:val="00C76DCF"/>
    <w:rsid w:val="00C81B42"/>
    <w:rsid w:val="00C82FE4"/>
    <w:rsid w:val="00C87629"/>
    <w:rsid w:val="00C91878"/>
    <w:rsid w:val="00CB09D2"/>
    <w:rsid w:val="00CD398E"/>
    <w:rsid w:val="00CE0907"/>
    <w:rsid w:val="00CE2251"/>
    <w:rsid w:val="00CE33B5"/>
    <w:rsid w:val="00CF4319"/>
    <w:rsid w:val="00CF4B13"/>
    <w:rsid w:val="00D02684"/>
    <w:rsid w:val="00D03205"/>
    <w:rsid w:val="00D06001"/>
    <w:rsid w:val="00D0602B"/>
    <w:rsid w:val="00D07A35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9229A"/>
    <w:rsid w:val="00D930A0"/>
    <w:rsid w:val="00DA4E6E"/>
    <w:rsid w:val="00DB0305"/>
    <w:rsid w:val="00DB0CD5"/>
    <w:rsid w:val="00DD38E5"/>
    <w:rsid w:val="00DF32CB"/>
    <w:rsid w:val="00E01B79"/>
    <w:rsid w:val="00E14EA3"/>
    <w:rsid w:val="00E1672F"/>
    <w:rsid w:val="00E20E8E"/>
    <w:rsid w:val="00E241E5"/>
    <w:rsid w:val="00E2537F"/>
    <w:rsid w:val="00E31EE1"/>
    <w:rsid w:val="00E3331A"/>
    <w:rsid w:val="00E407CA"/>
    <w:rsid w:val="00E56252"/>
    <w:rsid w:val="00E658FF"/>
    <w:rsid w:val="00E6595E"/>
    <w:rsid w:val="00E72408"/>
    <w:rsid w:val="00E809A9"/>
    <w:rsid w:val="00E92B12"/>
    <w:rsid w:val="00E93ACB"/>
    <w:rsid w:val="00E95B86"/>
    <w:rsid w:val="00EE3530"/>
    <w:rsid w:val="00EE3877"/>
    <w:rsid w:val="00EE5182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60BFF"/>
    <w:rsid w:val="00F70B82"/>
    <w:rsid w:val="00F803E8"/>
    <w:rsid w:val="00F856C3"/>
    <w:rsid w:val="00F85998"/>
    <w:rsid w:val="00F87BFB"/>
    <w:rsid w:val="00F9477C"/>
    <w:rsid w:val="00FA12F0"/>
    <w:rsid w:val="00FB222C"/>
    <w:rsid w:val="00FB57F0"/>
    <w:rsid w:val="00FB68B4"/>
    <w:rsid w:val="00FC3FDC"/>
    <w:rsid w:val="00FC4F2F"/>
    <w:rsid w:val="00FC5B06"/>
    <w:rsid w:val="00FE050B"/>
    <w:rsid w:val="00FE3612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9605-C92D-4A06-A8AA-61C563D8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1212</Words>
  <Characters>7153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Zápis č</vt:lpstr>
      <vt:lpstr/>
      <vt:lpstr/>
      <vt:lpstr/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5</cp:revision>
  <cp:lastPrinted>2014-09-15T14:27:00Z</cp:lastPrinted>
  <dcterms:created xsi:type="dcterms:W3CDTF">2018-06-21T13:17:00Z</dcterms:created>
  <dcterms:modified xsi:type="dcterms:W3CDTF">2018-06-25T14:28:00Z</dcterms:modified>
</cp:coreProperties>
</file>